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65" w:type="dxa"/>
        <w:tblCellSpacing w:w="0" w:type="dxa"/>
        <w:shd w:val="clear" w:color="auto" w:fill="FFFFFF"/>
        <w:tblCellMar>
          <w:left w:w="9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4565"/>
      </w:tblGrid>
      <w:tr w:rsidR="00880DFC" w:rsidRPr="00880DFC" w:rsidTr="00880DF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&gt; ################ Análisis de Correspondencia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&gt; data(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smoke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)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&gt;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smoke</w:t>
            </w:r>
            <w:proofErr w:type="spellEnd"/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none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light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medium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heavy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SM    4     2      3     2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JM    4     3      7     4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SE   25    10     12     4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JE   18    24     33    13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SC   10     6      7     2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&gt; </w:t>
            </w:r>
            <w:proofErr w:type="spellStart"/>
            <w:proofErr w:type="gram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mosaicplot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</w:t>
            </w:r>
            <w:proofErr w:type="spellStart"/>
            <w:proofErr w:type="gram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smoke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,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shade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 = TRUE)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&gt;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chisq.test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smoke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)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ab/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Pearson's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Chi-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squared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test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data: 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smoke</w:t>
            </w:r>
            <w:proofErr w:type="spellEnd"/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X-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squared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= 16.442,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df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= 12, p-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value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= 0.1718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C5060B"/>
                <w:sz w:val="16"/>
                <w:szCs w:val="16"/>
                <w:lang w:val="es-ES" w:eastAsia="es-ES"/>
              </w:rPr>
            </w:pPr>
            <w:proofErr w:type="spellStart"/>
            <w:r w:rsidRPr="000D26DA">
              <w:rPr>
                <w:rFonts w:ascii="Consolas" w:eastAsia="Times New Roman" w:hAnsi="Consolas" w:cs="Courier New"/>
                <w:color w:val="C5060B"/>
                <w:sz w:val="16"/>
                <w:szCs w:val="16"/>
                <w:lang w:val="es-ES" w:eastAsia="es-ES"/>
              </w:rPr>
              <w:t>Warning</w:t>
            </w:r>
            <w:proofErr w:type="spellEnd"/>
            <w:r w:rsidRPr="000D26DA">
              <w:rPr>
                <w:rFonts w:ascii="Consolas" w:eastAsia="Times New Roman" w:hAnsi="Consolas" w:cs="Courier New"/>
                <w:color w:val="C5060B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C5060B"/>
                <w:sz w:val="16"/>
                <w:szCs w:val="16"/>
                <w:lang w:val="es-ES" w:eastAsia="es-ES"/>
              </w:rPr>
              <w:t>message</w:t>
            </w:r>
            <w:proofErr w:type="spellEnd"/>
            <w:r w:rsidRPr="000D26DA">
              <w:rPr>
                <w:rFonts w:ascii="Consolas" w:eastAsia="Times New Roman" w:hAnsi="Consolas" w:cs="Courier New"/>
                <w:color w:val="C5060B"/>
                <w:sz w:val="16"/>
                <w:szCs w:val="16"/>
                <w:lang w:val="es-ES" w:eastAsia="es-ES"/>
              </w:rPr>
              <w:t>: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C5060B"/>
                <w:sz w:val="16"/>
                <w:szCs w:val="16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C5060B"/>
                <w:sz w:val="16"/>
                <w:szCs w:val="16"/>
                <w:lang w:val="es-ES" w:eastAsia="es-ES"/>
              </w:rPr>
              <w:t xml:space="preserve">In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C5060B"/>
                <w:sz w:val="16"/>
                <w:szCs w:val="16"/>
                <w:lang w:val="es-ES" w:eastAsia="es-ES"/>
              </w:rPr>
              <w:t>chisq.test</w:t>
            </w:r>
            <w:proofErr w:type="spellEnd"/>
            <w:r w:rsidRPr="000D26DA">
              <w:rPr>
                <w:rFonts w:ascii="Consolas" w:eastAsia="Times New Roman" w:hAnsi="Consolas" w:cs="Courier New"/>
                <w:color w:val="C5060B"/>
                <w:sz w:val="16"/>
                <w:szCs w:val="16"/>
                <w:lang w:val="es-ES" w:eastAsia="es-ES"/>
              </w:rPr>
              <w:t>(</w:t>
            </w:r>
            <w:proofErr w:type="spellStart"/>
            <w:r w:rsidRPr="000D26DA">
              <w:rPr>
                <w:rFonts w:ascii="Consolas" w:eastAsia="Times New Roman" w:hAnsi="Consolas" w:cs="Courier New"/>
                <w:color w:val="C5060B"/>
                <w:sz w:val="16"/>
                <w:szCs w:val="16"/>
                <w:lang w:val="es-ES" w:eastAsia="es-ES"/>
              </w:rPr>
              <w:t>smoke</w:t>
            </w:r>
            <w:proofErr w:type="spellEnd"/>
            <w:proofErr w:type="gramStart"/>
            <w:r w:rsidRPr="000D26DA">
              <w:rPr>
                <w:rFonts w:ascii="Consolas" w:eastAsia="Times New Roman" w:hAnsi="Consolas" w:cs="Courier New"/>
                <w:color w:val="C5060B"/>
                <w:sz w:val="16"/>
                <w:szCs w:val="16"/>
                <w:lang w:val="es-ES" w:eastAsia="es-ES"/>
              </w:rPr>
              <w:t>) :</w:t>
            </w:r>
            <w:proofErr w:type="gramEnd"/>
            <w:r w:rsidRPr="000D26DA">
              <w:rPr>
                <w:rFonts w:ascii="Consolas" w:eastAsia="Times New Roman" w:hAnsi="Consolas" w:cs="Courier New"/>
                <w:color w:val="C5060B"/>
                <w:sz w:val="16"/>
                <w:szCs w:val="16"/>
                <w:lang w:val="es-ES" w:eastAsia="es-ES"/>
              </w:rPr>
              <w:t xml:space="preserve"> Chi-</w:t>
            </w:r>
            <w:proofErr w:type="spellStart"/>
            <w:r w:rsidRPr="000D26DA">
              <w:rPr>
                <w:rFonts w:ascii="Consolas" w:eastAsia="Times New Roman" w:hAnsi="Consolas" w:cs="Courier New"/>
                <w:color w:val="C5060B"/>
                <w:sz w:val="16"/>
                <w:szCs w:val="16"/>
                <w:lang w:val="es-ES" w:eastAsia="es-ES"/>
              </w:rPr>
              <w:t>squared</w:t>
            </w:r>
            <w:proofErr w:type="spellEnd"/>
            <w:r w:rsidRPr="000D26DA">
              <w:rPr>
                <w:rFonts w:ascii="Consolas" w:eastAsia="Times New Roman" w:hAnsi="Consolas" w:cs="Courier New"/>
                <w:color w:val="C5060B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C5060B"/>
                <w:sz w:val="16"/>
                <w:szCs w:val="16"/>
                <w:lang w:val="es-ES" w:eastAsia="es-ES"/>
              </w:rPr>
              <w:t>approximation</w:t>
            </w:r>
            <w:proofErr w:type="spellEnd"/>
            <w:r w:rsidRPr="000D26DA">
              <w:rPr>
                <w:rFonts w:ascii="Consolas" w:eastAsia="Times New Roman" w:hAnsi="Consolas" w:cs="Courier New"/>
                <w:color w:val="C5060B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C5060B"/>
                <w:sz w:val="16"/>
                <w:szCs w:val="16"/>
                <w:lang w:val="es-ES" w:eastAsia="es-ES"/>
              </w:rPr>
              <w:t>may</w:t>
            </w:r>
            <w:proofErr w:type="spellEnd"/>
            <w:r w:rsidRPr="000D26DA">
              <w:rPr>
                <w:rFonts w:ascii="Consolas" w:eastAsia="Times New Roman" w:hAnsi="Consolas" w:cs="Courier New"/>
                <w:color w:val="C5060B"/>
                <w:sz w:val="16"/>
                <w:szCs w:val="16"/>
                <w:lang w:val="es-ES" w:eastAsia="es-ES"/>
              </w:rPr>
              <w:t xml:space="preserve"> be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C5060B"/>
                <w:sz w:val="16"/>
                <w:szCs w:val="16"/>
                <w:lang w:val="es-ES" w:eastAsia="es-ES"/>
              </w:rPr>
              <w:t>incorrect</w:t>
            </w:r>
            <w:proofErr w:type="spellEnd"/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&gt;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summary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(ca(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smoke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))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Principal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inertias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(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eigenvalues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):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dim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 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value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    %   cum%  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scree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plot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             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1      </w:t>
            </w:r>
            <w:proofErr w:type="gram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0.074759  87.8</w:t>
            </w:r>
            <w:proofErr w:type="gram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87.8  **********************   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2      </w:t>
            </w:r>
            <w:proofErr w:type="gram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0.010017  11.8</w:t>
            </w:r>
            <w:proofErr w:type="gram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99.5  ***                      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3      0.000414   0.5 100.0                           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      -------- -----                                 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Total: 0.085190 100.0                                 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Rows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: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 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name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 </w:t>
            </w:r>
            <w:proofErr w:type="spellStart"/>
            <w:proofErr w:type="gram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mass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qlt</w:t>
            </w:r>
            <w:proofErr w:type="spellEnd"/>
            <w:proofErr w:type="gram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inr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  k=1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cor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ctr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  k=2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cor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ctr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1 |   SM |   </w:t>
            </w:r>
            <w:proofErr w:type="gram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57  893</w:t>
            </w:r>
            <w:proofErr w:type="gram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 31 |  -66  92   3 | -194 800 214 |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2 |   JM |   </w:t>
            </w:r>
            <w:proofErr w:type="gram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93  991</w:t>
            </w:r>
            <w:proofErr w:type="gram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139 |  259 526  84 | -243 465 551 |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3 |   SE </w:t>
            </w:r>
            <w:proofErr w:type="gram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|  264</w:t>
            </w:r>
            <w:proofErr w:type="gram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1000  450 | -381 999 512 |  -11   1   3 |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4 |   JE </w:t>
            </w:r>
            <w:proofErr w:type="gram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|  456</w:t>
            </w:r>
            <w:proofErr w:type="gram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1000  308 |  233 942 331 |   58  58 152 |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5 |   SC </w:t>
            </w:r>
            <w:proofErr w:type="gram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|  130</w:t>
            </w:r>
            <w:proofErr w:type="gram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999   71 | -201 865  70 |   79 133  81 |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Columns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: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 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name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 </w:t>
            </w:r>
            <w:proofErr w:type="spellStart"/>
            <w:proofErr w:type="gram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mass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qlt</w:t>
            </w:r>
            <w:proofErr w:type="spellEnd"/>
            <w:proofErr w:type="gram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inr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  k=1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cor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ctr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  k=2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cor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ctr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1 |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none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</w:t>
            </w:r>
            <w:proofErr w:type="gram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|  316</w:t>
            </w:r>
            <w:proofErr w:type="gram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1000  577 | -393 994 654 |  -30   6  29 |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2 |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lght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</w:t>
            </w:r>
            <w:proofErr w:type="gram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|  233</w:t>
            </w:r>
            <w:proofErr w:type="gram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984   83 |   99 327  31 |  141 657 463 |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3 |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medm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</w:t>
            </w:r>
            <w:proofErr w:type="gram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|  321</w:t>
            </w:r>
            <w:proofErr w:type="gram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983  148 |  196 982 166 |    7   1   2 |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4 |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hevy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</w:t>
            </w:r>
            <w:proofErr w:type="gram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|  130</w:t>
            </w:r>
            <w:proofErr w:type="gram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995  192 |  294 684 150 | -198 310 506 |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&gt; ####inercia*n=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jicuadrada</w:t>
            </w:r>
            <w:proofErr w:type="spellEnd"/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&gt; 0.085190*sum(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smoke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)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[1] 16.44167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&gt; </w:t>
            </w:r>
            <w:proofErr w:type="spellStart"/>
            <w:proofErr w:type="gram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prop.table</w:t>
            </w:r>
            <w:proofErr w:type="spellEnd"/>
            <w:proofErr w:type="gram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as.matrix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smoke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),1)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     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none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   light   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medium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    heavy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SM 0.3636364 0.1818182 0.2727273 0.18181818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JM 0.2222222 0.1666667 0.3888889 0.22222222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SE 0.4901961 0.1960784 0.2352941 0.07843137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JE 0.2045455 0.2727273 0.3750000 0.14772727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SC 0.4000000 0.2400000 0.2800000 0.08000000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&gt;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matplot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(t(</w:t>
            </w:r>
            <w:proofErr w:type="spellStart"/>
            <w:proofErr w:type="gram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prop.table</w:t>
            </w:r>
            <w:proofErr w:type="spellEnd"/>
            <w:proofErr w:type="gram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as.matrix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smoke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),1)),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lty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 = 1:5,type="b",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main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="5 perfiles renglón")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&gt; </w:t>
            </w:r>
            <w:proofErr w:type="spellStart"/>
            <w:proofErr w:type="gram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prop.table</w:t>
            </w:r>
            <w:proofErr w:type="spellEnd"/>
            <w:proofErr w:type="gram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as.matrix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smoke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),2)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      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none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     light   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medium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 heavy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SM 0.06557377 0.04444444 </w:t>
            </w:r>
            <w:proofErr w:type="gram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0.0483871  0.08</w:t>
            </w:r>
            <w:proofErr w:type="gramEnd"/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JM 0.06557377 0.06666667 </w:t>
            </w:r>
            <w:proofErr w:type="gram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0.1129032  0.16</w:t>
            </w:r>
            <w:proofErr w:type="gramEnd"/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SE 0.40983607 0.22222222 </w:t>
            </w:r>
            <w:proofErr w:type="gram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0.1935484  0.16</w:t>
            </w:r>
            <w:proofErr w:type="gramEnd"/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JE 0.29508197 0.53333333 </w:t>
            </w:r>
            <w:proofErr w:type="gram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0.5322581  0.52</w:t>
            </w:r>
            <w:proofErr w:type="gramEnd"/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 xml:space="preserve">SC 0.16393443 0.13333333 </w:t>
            </w:r>
            <w:proofErr w:type="gramStart"/>
            <w:r w:rsidRPr="000D26DA">
              <w:rPr>
                <w:rFonts w:ascii="Consolas" w:eastAsia="Times New Roman" w:hAnsi="Consolas" w:cs="Courier New"/>
                <w:color w:val="000000"/>
                <w:sz w:val="16"/>
                <w:szCs w:val="16"/>
                <w:bdr w:val="none" w:sz="0" w:space="0" w:color="auto" w:frame="1"/>
                <w:lang w:val="es-ES" w:eastAsia="es-ES"/>
              </w:rPr>
              <w:t>0.1129032  0.08</w:t>
            </w:r>
            <w:proofErr w:type="gramEnd"/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&gt;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matplot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</w:t>
            </w:r>
            <w:proofErr w:type="spellStart"/>
            <w:proofErr w:type="gram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prop.table</w:t>
            </w:r>
            <w:proofErr w:type="spellEnd"/>
            <w:proofErr w:type="gram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as.matrix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smoke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),2),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lty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 = 1:4,type="b",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main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="4 perfiles columna")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&gt;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plot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(ca(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smoke</w:t>
            </w:r>
            <w:proofErr w:type="spellEnd"/>
            <w:proofErr w:type="gram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),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main</w:t>
            </w:r>
            <w:proofErr w:type="spellEnd"/>
            <w:proofErr w:type="gram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="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Biplot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 Correspondencia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Smoke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")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&gt; </w:t>
            </w:r>
            <w:proofErr w:type="spellStart"/>
            <w:proofErr w:type="gram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mosaicplot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</w:t>
            </w:r>
            <w:proofErr w:type="spellStart"/>
            <w:proofErr w:type="gram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smoke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,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shade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 = TRUE)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&gt;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matplot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(t(</w:t>
            </w:r>
            <w:proofErr w:type="spellStart"/>
            <w:proofErr w:type="gram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prop.table</w:t>
            </w:r>
            <w:proofErr w:type="spellEnd"/>
            <w:proofErr w:type="gram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as.matrix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smoke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),1)),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lty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 = 1:5,type="b",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main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="5 perfiles renglón")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&gt;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matplot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</w:t>
            </w:r>
            <w:proofErr w:type="spellStart"/>
            <w:proofErr w:type="gram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prop.table</w:t>
            </w:r>
            <w:proofErr w:type="spellEnd"/>
            <w:proofErr w:type="gram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as.matrix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smoke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),2),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lty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 = 1:4,type="b",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main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="4 perfiles columna")</w:t>
            </w:r>
          </w:p>
          <w:p w:rsidR="00880DFC" w:rsidRPr="000D26DA" w:rsidRDefault="00880DFC" w:rsidP="0088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</w:pPr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lastRenderedPageBreak/>
              <w:t xml:space="preserve">&gt;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plot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(ca(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smoke</w:t>
            </w:r>
            <w:proofErr w:type="spellEnd"/>
            <w:proofErr w:type="gram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),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main</w:t>
            </w:r>
            <w:proofErr w:type="spellEnd"/>
            <w:proofErr w:type="gram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="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Biplot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 xml:space="preserve"> Correspondencia </w:t>
            </w:r>
            <w:proofErr w:type="spellStart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Smoke</w:t>
            </w:r>
            <w:proofErr w:type="spellEnd"/>
            <w:r w:rsidRPr="000D26DA">
              <w:rPr>
                <w:rFonts w:ascii="Consolas" w:eastAsia="Times New Roman" w:hAnsi="Consolas" w:cs="Courier New"/>
                <w:color w:val="0000FF"/>
                <w:sz w:val="16"/>
                <w:szCs w:val="16"/>
                <w:lang w:val="es-ES" w:eastAsia="es-ES"/>
              </w:rPr>
              <w:t>")</w:t>
            </w:r>
          </w:p>
          <w:p w:rsidR="00880DFC" w:rsidRPr="00880DFC" w:rsidRDefault="00880DFC" w:rsidP="00880DFC">
            <w:pPr>
              <w:spacing w:after="0" w:line="240" w:lineRule="auto"/>
              <w:rPr>
                <w:rFonts w:ascii="Consolas" w:eastAsia="Times New Roman" w:hAnsi="Consolas" w:cs="Times New Roman"/>
                <w:sz w:val="16"/>
                <w:szCs w:val="16"/>
                <w:lang w:val="es-ES" w:eastAsia="es-ES"/>
              </w:rPr>
            </w:pPr>
          </w:p>
        </w:tc>
      </w:tr>
      <w:tr w:rsidR="00880DFC" w:rsidRPr="00880DFC" w:rsidTr="00880DF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80DFC" w:rsidRPr="00880DFC" w:rsidRDefault="00880DFC" w:rsidP="00880DFC">
            <w:pPr>
              <w:spacing w:after="0" w:line="240" w:lineRule="auto"/>
              <w:rPr>
                <w:rFonts w:ascii="Consolas" w:eastAsia="Times New Roman" w:hAnsi="Consolas" w:cs="Times New Roman"/>
                <w:sz w:val="16"/>
                <w:szCs w:val="16"/>
                <w:lang w:val="es-ES" w:eastAsia="es-ES"/>
              </w:rPr>
            </w:pPr>
          </w:p>
        </w:tc>
      </w:tr>
      <w:tr w:rsidR="00880DFC" w:rsidRPr="00880DFC" w:rsidTr="00880DF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44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5"/>
            </w:tblGrid>
            <w:tr w:rsidR="00880DFC" w:rsidRPr="00880DFC">
              <w:trPr>
                <w:tblCellSpacing w:w="0" w:type="dxa"/>
              </w:trPr>
              <w:tc>
                <w:tcPr>
                  <w:tcW w:w="15" w:type="dxa"/>
                  <w:hideMark/>
                </w:tcPr>
                <w:p w:rsidR="00880DFC" w:rsidRPr="00880DFC" w:rsidRDefault="00880DFC" w:rsidP="00880DFC">
                  <w:pPr>
                    <w:spacing w:after="0" w:line="240" w:lineRule="auto"/>
                    <w:rPr>
                      <w:rFonts w:ascii="Consolas" w:eastAsia="Times New Roman" w:hAnsi="Consolas" w:cs="Times New Roman"/>
                      <w:color w:val="0000FF"/>
                      <w:sz w:val="16"/>
                      <w:szCs w:val="16"/>
                      <w:lang w:val="es-ES" w:eastAsia="es-ES"/>
                    </w:rPr>
                  </w:pPr>
                  <w:r w:rsidRPr="00880DFC">
                    <w:rPr>
                      <w:rFonts w:ascii="Consolas" w:eastAsia="Times New Roman" w:hAnsi="Consolas" w:cs="Times New Roman"/>
                      <w:color w:val="0000FF"/>
                      <w:sz w:val="16"/>
                      <w:szCs w:val="16"/>
                      <w:lang w:val="es-ES" w:eastAsia="es-ES"/>
                    </w:rPr>
                    <w:t xml:space="preserve">&gt; </w:t>
                  </w:r>
                </w:p>
              </w:tc>
            </w:tr>
          </w:tbl>
          <w:p w:rsidR="00880DFC" w:rsidRPr="00880DFC" w:rsidRDefault="00880DFC" w:rsidP="00880DFC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  <w:sz w:val="16"/>
                <w:szCs w:val="16"/>
                <w:lang w:val="es-ES" w:eastAsia="es-ES"/>
              </w:rPr>
            </w:pPr>
          </w:p>
        </w:tc>
      </w:tr>
    </w:tbl>
    <w:p w:rsidR="009C770F" w:rsidRDefault="00880DFC">
      <w:r>
        <w:rPr>
          <w:noProof/>
        </w:rPr>
        <w:drawing>
          <wp:inline distT="0" distB="0" distL="0" distR="0" wp14:anchorId="021380AB" wp14:editId="45554B40">
            <wp:extent cx="3913632" cy="313072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7135" cy="313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0DFC" w:rsidRDefault="00880DFC">
      <w:r>
        <w:rPr>
          <w:noProof/>
        </w:rPr>
        <w:drawing>
          <wp:inline distT="0" distB="0" distL="0" distR="0" wp14:anchorId="01199462" wp14:editId="28F6B42A">
            <wp:extent cx="4264761" cy="3411616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8477" cy="341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DFC" w:rsidRDefault="00880DFC">
      <w:r>
        <w:rPr>
          <w:noProof/>
        </w:rPr>
        <w:lastRenderedPageBreak/>
        <w:drawing>
          <wp:inline distT="0" distB="0" distL="0" distR="0" wp14:anchorId="7E34FD32" wp14:editId="7E3267FF">
            <wp:extent cx="4617981" cy="3694176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2924" cy="369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DFC" w:rsidRDefault="00880DFC">
      <w:r>
        <w:rPr>
          <w:noProof/>
        </w:rPr>
        <w:drawing>
          <wp:inline distT="0" distB="0" distL="0" distR="0" wp14:anchorId="3EAD3ED2" wp14:editId="433E0B95">
            <wp:extent cx="4491532" cy="3593022"/>
            <wp:effectExtent l="0" t="0" r="4445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5797" cy="359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0D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FC"/>
    <w:rsid w:val="00086561"/>
    <w:rsid w:val="000D26DA"/>
    <w:rsid w:val="00880DFC"/>
    <w:rsid w:val="00990920"/>
    <w:rsid w:val="00B8081A"/>
    <w:rsid w:val="00C00C88"/>
    <w:rsid w:val="00E27CD8"/>
    <w:rsid w:val="00EA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86C0"/>
  <w15:chartTrackingRefBased/>
  <w15:docId w15:val="{CC56FE29-F3B9-4C0E-8322-95366171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80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80DFC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gnkrckgcmsb">
    <w:name w:val="gnkrckgcmsb"/>
    <w:basedOn w:val="Fuentedeprrafopredeter"/>
    <w:rsid w:val="00880DFC"/>
  </w:style>
  <w:style w:type="character" w:customStyle="1" w:styleId="gnkrckgcmrb">
    <w:name w:val="gnkrckgcmrb"/>
    <w:basedOn w:val="Fuentedeprrafopredeter"/>
    <w:rsid w:val="00880DFC"/>
  </w:style>
  <w:style w:type="character" w:customStyle="1" w:styleId="gnkrckgcgsb">
    <w:name w:val="gnkrckgcgsb"/>
    <w:basedOn w:val="Fuentedeprrafopredeter"/>
    <w:rsid w:val="00880DFC"/>
  </w:style>
  <w:style w:type="character" w:customStyle="1" w:styleId="gnkrckgcasb">
    <w:name w:val="gnkrckgcasb"/>
    <w:basedOn w:val="Fuentedeprrafopredeter"/>
    <w:rsid w:val="00880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Lety</dc:creator>
  <cp:keywords/>
  <dc:description/>
  <cp:lastModifiedBy>Lety</cp:lastModifiedBy>
  <cp:revision>2</cp:revision>
  <cp:lastPrinted>2018-02-06T22:56:00Z</cp:lastPrinted>
  <dcterms:created xsi:type="dcterms:W3CDTF">2018-02-06T22:51:00Z</dcterms:created>
  <dcterms:modified xsi:type="dcterms:W3CDTF">2018-02-06T23:17:00Z</dcterms:modified>
</cp:coreProperties>
</file>